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DC71F" w14:textId="5AB7A76E" w:rsidR="00C36CA1" w:rsidRPr="001D705D" w:rsidRDefault="00C36CA1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1D705D">
        <w:rPr>
          <w:rFonts w:ascii="Arial" w:hAnsi="Arial" w:cs="Arial"/>
          <w:b/>
          <w:sz w:val="28"/>
          <w:szCs w:val="28"/>
        </w:rPr>
        <w:t>3GPP RAN</w:t>
      </w:r>
      <w:r w:rsidR="001E5D4C" w:rsidRPr="001D705D">
        <w:rPr>
          <w:rFonts w:ascii="Arial" w:hAnsi="Arial" w:cs="Arial"/>
          <w:b/>
          <w:sz w:val="28"/>
          <w:szCs w:val="28"/>
        </w:rPr>
        <w:t xml:space="preserve"> WG5</w:t>
      </w:r>
      <w:r w:rsidRPr="001D705D">
        <w:rPr>
          <w:rFonts w:ascii="Arial" w:hAnsi="Arial" w:cs="Arial"/>
          <w:b/>
          <w:sz w:val="28"/>
          <w:szCs w:val="28"/>
        </w:rPr>
        <w:t xml:space="preserve"> meeting #10</w:t>
      </w:r>
      <w:r w:rsidR="001E5D4C" w:rsidRPr="001D705D">
        <w:rPr>
          <w:rFonts w:ascii="Arial" w:hAnsi="Arial" w:cs="Arial"/>
          <w:b/>
          <w:sz w:val="28"/>
          <w:szCs w:val="28"/>
        </w:rPr>
        <w:t>5</w:t>
      </w:r>
      <w:r w:rsidR="001D705D">
        <w:rPr>
          <w:rFonts w:ascii="Arial" w:hAnsi="Arial" w:cs="Arial"/>
          <w:b/>
          <w:sz w:val="28"/>
          <w:szCs w:val="28"/>
        </w:rPr>
        <w:t xml:space="preserve">    </w:t>
      </w:r>
      <w:r w:rsidRPr="001D705D">
        <w:rPr>
          <w:rFonts w:ascii="Arial" w:hAnsi="Arial" w:cs="Arial"/>
          <w:b/>
          <w:sz w:val="28"/>
          <w:szCs w:val="28"/>
        </w:rPr>
        <w:tab/>
      </w:r>
      <w:r w:rsidRPr="001D705D">
        <w:rPr>
          <w:rFonts w:ascii="Arial" w:hAnsi="Arial" w:cs="Arial"/>
          <w:b/>
          <w:sz w:val="28"/>
          <w:szCs w:val="28"/>
        </w:rPr>
        <w:tab/>
      </w:r>
      <w:r w:rsidRPr="001D705D">
        <w:rPr>
          <w:rFonts w:ascii="Arial" w:hAnsi="Arial" w:cs="Arial"/>
          <w:b/>
          <w:sz w:val="28"/>
          <w:szCs w:val="28"/>
        </w:rPr>
        <w:tab/>
      </w:r>
      <w:r w:rsidRPr="001D705D">
        <w:rPr>
          <w:rFonts w:ascii="Arial" w:hAnsi="Arial" w:cs="Arial"/>
          <w:b/>
          <w:sz w:val="28"/>
          <w:szCs w:val="28"/>
        </w:rPr>
        <w:tab/>
      </w:r>
      <w:r w:rsidR="001D705D" w:rsidRPr="001D705D">
        <w:rPr>
          <w:rFonts w:ascii="Arial" w:hAnsi="Arial" w:cs="Arial"/>
          <w:b/>
          <w:sz w:val="28"/>
          <w:szCs w:val="28"/>
        </w:rPr>
        <w:tab/>
        <w:t xml:space="preserve"> </w:t>
      </w:r>
      <w:r w:rsidR="001D705D">
        <w:rPr>
          <w:rFonts w:ascii="Arial" w:hAnsi="Arial" w:cs="Arial"/>
          <w:b/>
          <w:sz w:val="28"/>
          <w:szCs w:val="28"/>
        </w:rPr>
        <w:t xml:space="preserve">      </w:t>
      </w:r>
      <w:r w:rsidR="001D705D" w:rsidRPr="001D705D">
        <w:rPr>
          <w:rFonts w:ascii="Arial" w:hAnsi="Arial" w:cs="Arial"/>
          <w:b/>
          <w:sz w:val="28"/>
          <w:szCs w:val="28"/>
        </w:rPr>
        <w:t xml:space="preserve">  R5-247508</w:t>
      </w:r>
      <w:r w:rsidRPr="001D705D">
        <w:rPr>
          <w:rFonts w:ascii="Arial" w:hAnsi="Arial" w:cs="Arial"/>
          <w:b/>
          <w:sz w:val="28"/>
          <w:szCs w:val="28"/>
        </w:rPr>
        <w:tab/>
        <w:t xml:space="preserve">     </w:t>
      </w:r>
    </w:p>
    <w:p w14:paraId="2FF621AA" w14:textId="5DAB62CE" w:rsidR="001E5D4C" w:rsidRPr="001D705D" w:rsidRDefault="001E5D4C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1D705D">
        <w:rPr>
          <w:rFonts w:ascii="Arial" w:hAnsi="Arial" w:cs="Arial"/>
          <w:b/>
          <w:sz w:val="28"/>
          <w:szCs w:val="28"/>
        </w:rPr>
        <w:t>Orlando</w:t>
      </w:r>
      <w:r w:rsidR="00C36CA1" w:rsidRPr="001D705D">
        <w:rPr>
          <w:rFonts w:ascii="Arial" w:hAnsi="Arial" w:cs="Arial"/>
          <w:b/>
          <w:sz w:val="28"/>
          <w:szCs w:val="28"/>
        </w:rPr>
        <w:t xml:space="preserve">, </w:t>
      </w:r>
      <w:r w:rsidRPr="001D705D">
        <w:rPr>
          <w:rFonts w:ascii="Arial" w:hAnsi="Arial" w:cs="Arial"/>
          <w:b/>
          <w:sz w:val="28"/>
          <w:szCs w:val="28"/>
        </w:rPr>
        <w:t>USA</w:t>
      </w:r>
      <w:r w:rsidR="00C36CA1" w:rsidRPr="001D705D">
        <w:rPr>
          <w:rFonts w:ascii="Arial" w:hAnsi="Arial" w:cs="Arial"/>
          <w:b/>
          <w:sz w:val="28"/>
          <w:szCs w:val="28"/>
        </w:rPr>
        <w:t xml:space="preserve">, </w:t>
      </w:r>
      <w:r w:rsidRPr="001D705D">
        <w:rPr>
          <w:rFonts w:ascii="Arial" w:hAnsi="Arial" w:cs="Arial"/>
          <w:b/>
          <w:sz w:val="28"/>
          <w:szCs w:val="28"/>
        </w:rPr>
        <w:t>Nov</w:t>
      </w:r>
      <w:r w:rsidR="00051701" w:rsidRPr="001D705D">
        <w:rPr>
          <w:rFonts w:ascii="Arial" w:hAnsi="Arial" w:cs="Arial"/>
          <w:b/>
          <w:sz w:val="28"/>
          <w:szCs w:val="28"/>
        </w:rPr>
        <w:t xml:space="preserve"> </w:t>
      </w:r>
      <w:r w:rsidR="00C36CA1" w:rsidRPr="001D705D">
        <w:rPr>
          <w:rFonts w:ascii="Arial" w:hAnsi="Arial" w:cs="Arial"/>
          <w:b/>
          <w:sz w:val="28"/>
          <w:szCs w:val="28"/>
        </w:rPr>
        <w:t>1</w:t>
      </w:r>
      <w:r w:rsidRPr="001D705D">
        <w:rPr>
          <w:rFonts w:ascii="Arial" w:hAnsi="Arial" w:cs="Arial"/>
          <w:b/>
          <w:sz w:val="28"/>
          <w:szCs w:val="28"/>
        </w:rPr>
        <w:t>8</w:t>
      </w:r>
      <w:r w:rsidR="00C36CA1" w:rsidRPr="001D705D">
        <w:rPr>
          <w:rFonts w:ascii="Arial" w:hAnsi="Arial" w:cs="Arial"/>
          <w:b/>
          <w:sz w:val="28"/>
          <w:szCs w:val="28"/>
        </w:rPr>
        <w:t>-</w:t>
      </w:r>
      <w:r w:rsidR="00051701" w:rsidRPr="001D705D">
        <w:rPr>
          <w:rFonts w:ascii="Arial" w:hAnsi="Arial" w:cs="Arial"/>
          <w:b/>
          <w:sz w:val="28"/>
          <w:szCs w:val="28"/>
        </w:rPr>
        <w:t>2</w:t>
      </w:r>
      <w:r w:rsidRPr="001D705D">
        <w:rPr>
          <w:rFonts w:ascii="Arial" w:hAnsi="Arial" w:cs="Arial"/>
          <w:b/>
          <w:sz w:val="28"/>
          <w:szCs w:val="28"/>
        </w:rPr>
        <w:t>2</w:t>
      </w:r>
      <w:r w:rsidR="00C36CA1" w:rsidRPr="001D705D">
        <w:rPr>
          <w:rFonts w:ascii="Arial" w:hAnsi="Arial" w:cs="Arial"/>
          <w:b/>
          <w:sz w:val="28"/>
          <w:szCs w:val="28"/>
        </w:rPr>
        <w:t>, 2024</w:t>
      </w:r>
    </w:p>
    <w:p w14:paraId="2C90A414" w14:textId="77777777" w:rsidR="001D705D" w:rsidRDefault="001D705D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</w:p>
    <w:p w14:paraId="7F3E88BF" w14:textId="2FE3D028" w:rsidR="001D705D" w:rsidRPr="001D705D" w:rsidRDefault="001D705D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BFBFBF" w:themeColor="background1" w:themeShade="BF"/>
          <w:sz w:val="28"/>
          <w:szCs w:val="28"/>
        </w:rPr>
      </w:pP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>3GPP TSG RAN Meeting #106</w:t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eastAsia="MS Mincho" w:hAnsi="Arial" w:cs="Arial"/>
          <w:b/>
          <w:color w:val="BFBFBF" w:themeColor="background1" w:themeShade="BF"/>
          <w:sz w:val="28"/>
          <w:szCs w:val="28"/>
        </w:rPr>
        <w:tab/>
      </w:r>
      <w:r>
        <w:rPr>
          <w:rFonts w:ascii="Arial" w:eastAsia="MS Mincho" w:hAnsi="Arial" w:cs="Arial"/>
          <w:b/>
          <w:color w:val="BFBFBF" w:themeColor="background1" w:themeShade="BF"/>
          <w:sz w:val="28"/>
          <w:szCs w:val="28"/>
        </w:rPr>
        <w:t xml:space="preserve">          </w:t>
      </w:r>
      <w:r w:rsidRPr="001D705D">
        <w:rPr>
          <w:rFonts w:ascii="Arial" w:eastAsia="MS Mincho" w:hAnsi="Arial" w:cs="Arial" w:hint="eastAsia"/>
          <w:b/>
          <w:color w:val="BFBFBF" w:themeColor="background1" w:themeShade="BF"/>
          <w:sz w:val="28"/>
          <w:szCs w:val="28"/>
        </w:rPr>
        <w:tab/>
      </w: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>RP-24</w:t>
      </w:r>
      <w:r>
        <w:rPr>
          <w:rFonts w:ascii="Arial" w:hAnsi="Arial" w:cs="Arial"/>
          <w:b/>
          <w:color w:val="BFBFBF" w:themeColor="background1" w:themeShade="BF"/>
          <w:sz w:val="28"/>
          <w:szCs w:val="28"/>
        </w:rPr>
        <w:t>XXXX</w:t>
      </w:r>
    </w:p>
    <w:p w14:paraId="1D1106B1" w14:textId="77777777" w:rsidR="001D705D" w:rsidRPr="001D705D" w:rsidRDefault="001D705D" w:rsidP="001D705D">
      <w:pPr>
        <w:keepLines/>
        <w:tabs>
          <w:tab w:val="left" w:pos="567"/>
        </w:tabs>
        <w:rPr>
          <w:rFonts w:ascii="Arial" w:hAnsi="Arial" w:cs="Arial"/>
          <w:b/>
          <w:color w:val="BFBFBF" w:themeColor="background1" w:themeShade="BF"/>
          <w:sz w:val="28"/>
          <w:szCs w:val="28"/>
        </w:rPr>
      </w:pPr>
      <w:r w:rsidRPr="001D705D">
        <w:rPr>
          <w:rFonts w:ascii="Arial" w:hAnsi="Arial" w:cs="Arial"/>
          <w:b/>
          <w:color w:val="BFBFBF" w:themeColor="background1" w:themeShade="BF"/>
          <w:sz w:val="28"/>
          <w:szCs w:val="28"/>
        </w:rPr>
        <w:t>Madrid, Spain, December 9-12, 2024</w:t>
      </w:r>
    </w:p>
    <w:p w14:paraId="77A98E4D" w14:textId="589FC201" w:rsidR="00D261EA" w:rsidRPr="001E5D4C" w:rsidRDefault="00C36CA1" w:rsidP="001E5D4C">
      <w:pPr>
        <w:tabs>
          <w:tab w:val="left" w:pos="567"/>
        </w:tabs>
        <w:rPr>
          <w:rFonts w:ascii="Arial" w:hAnsi="Arial" w:cs="Arial"/>
          <w:b/>
          <w:color w:val="000000" w:themeColor="text1"/>
          <w:sz w:val="24"/>
          <w:szCs w:val="22"/>
          <w:lang w:eastAsia="en-GB"/>
        </w:rPr>
      </w:pPr>
      <w:r w:rsidRPr="00603847">
        <w:rPr>
          <w:b/>
          <w:color w:val="000000" w:themeColor="text1"/>
          <w:sz w:val="24"/>
        </w:rPr>
        <w:tab/>
      </w: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49468E66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A0136">
        <w:rPr>
          <w:rFonts w:ascii="Arial" w:eastAsiaTheme="minorEastAsia" w:hAnsi="Arial"/>
          <w:b/>
        </w:rPr>
        <w:t>7.5.2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38C0C8D6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 w:rsidR="001D705D" w:rsidRPr="00E02468">
        <w:t>1040111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41455E8D" w14:textId="0C939647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new phantom</w:t>
      </w:r>
      <w:r w:rsidR="001D705D">
        <w:rPr>
          <w:rFonts w:eastAsia="Symbol"/>
        </w:rPr>
        <w:t xml:space="preserve"> definitions and UE positioning guidelines</w:t>
      </w:r>
      <w:r w:rsidRPr="00013088">
        <w:rPr>
          <w:rFonts w:eastAsia="Symbol"/>
        </w:rPr>
        <w:t xml:space="preserve"> are not defined. 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14F8D6C5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 xml:space="preserve">n78) under SA mode with very specific configuration, i.e., wide handset UE (width ≥72mm) operated with 1Tx at PC2 under browsing mode scenario (hand phantom only), while other cases </w:t>
      </w:r>
      <w:r w:rsidR="001D705D">
        <w:rPr>
          <w:rFonts w:eastAsia="Symbol"/>
        </w:rPr>
        <w:t>were not defined</w:t>
      </w:r>
      <w:r w:rsidRPr="00013088">
        <w:rPr>
          <w:rFonts w:eastAsia="Symbol"/>
        </w:rPr>
        <w:t>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lastRenderedPageBreak/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403772EA" w14:textId="4314DA19" w:rsidR="0084738D" w:rsidRPr="0084738D" w:rsidRDefault="0084738D" w:rsidP="00E02468">
      <w:pPr>
        <w:numPr>
          <w:ilvl w:val="1"/>
          <w:numId w:val="15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="001D705D">
        <w:rPr>
          <w:lang w:eastAsia="zh-TW"/>
        </w:rPr>
        <w:t xml:space="preserve"> and applicability</w:t>
      </w:r>
      <w:r w:rsidRPr="00AE7810">
        <w:rPr>
          <w:lang w:eastAsia="zh-TW"/>
        </w:rPr>
        <w:t xml:space="preserve"> to support SA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1Tx</w:t>
      </w:r>
      <w:r w:rsidR="009A18BF">
        <w:rPr>
          <w:lang w:eastAsia="zh-TW"/>
        </w:rPr>
        <w:t xml:space="preserve"> TRP TRS testing</w:t>
      </w:r>
      <w:r w:rsidRPr="0084738D">
        <w:rPr>
          <w:lang w:eastAsia="zh-TW"/>
        </w:rPr>
        <w:t xml:space="preserve"> </w:t>
      </w:r>
      <w:r w:rsidR="009A18BF">
        <w:rPr>
          <w:lang w:eastAsia="zh-TW"/>
        </w:rPr>
        <w:t xml:space="preserve">– for </w:t>
      </w:r>
      <w:r w:rsidRPr="0084738D">
        <w:rPr>
          <w:lang w:eastAsia="zh-TW"/>
        </w:rPr>
        <w:t>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31410E3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</w:t>
      </w:r>
    </w:p>
    <w:p w14:paraId="73EF55F9" w14:textId="0ED14F59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15C48B7E" w14:textId="44F587BB" w:rsidR="0036366B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2D720E53" w14:textId="775D7061" w:rsidR="001D705D" w:rsidRPr="00682043" w:rsidRDefault="001D705D" w:rsidP="0036366B">
      <w:pPr>
        <w:pStyle w:val="List3"/>
      </w:pPr>
      <w:r>
        <w:t>-</w:t>
      </w:r>
      <w:r>
        <w:tab/>
        <w:t>Define a framework for test specifications to incorporate the updated core requirements that will be adopted from RAN#111 for n28 PC3 TRP (Talk Mode and Browsing Mode) and n78 PC2 TRP (Talk Mode).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54DCC405" w14:textId="77777777" w:rsidR="009A18BF" w:rsidRDefault="009A18BF" w:rsidP="00E02468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lang w:eastAsia="zh-Hans"/>
        </w:rPr>
      </w:pP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A59F9" w14:textId="77777777" w:rsidR="00FB154F" w:rsidRDefault="00FB154F" w:rsidP="00D261EA">
      <w:pPr>
        <w:spacing w:after="0"/>
      </w:pPr>
      <w:r>
        <w:separator/>
      </w:r>
    </w:p>
  </w:endnote>
  <w:endnote w:type="continuationSeparator" w:id="0">
    <w:p w14:paraId="51E05636" w14:textId="77777777" w:rsidR="00FB154F" w:rsidRDefault="00FB154F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BC6" w14:textId="77777777" w:rsidR="00FB154F" w:rsidRDefault="00FB154F">
      <w:pPr>
        <w:spacing w:after="0"/>
      </w:pPr>
      <w:r>
        <w:separator/>
      </w:r>
    </w:p>
  </w:footnote>
  <w:footnote w:type="continuationSeparator" w:id="0">
    <w:p w14:paraId="49DA7ACB" w14:textId="77777777" w:rsidR="00FB154F" w:rsidRDefault="00FB1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4" w15:restartNumberingAfterBreak="0">
    <w:nsid w:val="78326783"/>
    <w:multiLevelType w:val="hybridMultilevel"/>
    <w:tmpl w:val="77880C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1ADE17DE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</w:rPr>
    </w:lvl>
    <w:lvl w:ilvl="2" w:tplc="FFFFFFFF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  <w:num w:numId="15" w16cid:durableId="15234014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7AA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D705D"/>
    <w:rsid w:val="001E14C4"/>
    <w:rsid w:val="001E4F8C"/>
    <w:rsid w:val="001E5D4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9C0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0136"/>
    <w:rsid w:val="007A1A05"/>
    <w:rsid w:val="007A3A66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18BF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53AD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51E7"/>
    <w:rsid w:val="00A36378"/>
    <w:rsid w:val="00A40015"/>
    <w:rsid w:val="00A458DB"/>
    <w:rsid w:val="00A47445"/>
    <w:rsid w:val="00A50453"/>
    <w:rsid w:val="00A54C60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3739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0511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468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52C57"/>
    <w:rsid w:val="00E57E7D"/>
    <w:rsid w:val="00E67AAF"/>
    <w:rsid w:val="00E70355"/>
    <w:rsid w:val="00E7585A"/>
    <w:rsid w:val="00E77BE9"/>
    <w:rsid w:val="00E8283E"/>
    <w:rsid w:val="00E84CD8"/>
    <w:rsid w:val="00E90B85"/>
    <w:rsid w:val="00E91679"/>
    <w:rsid w:val="00E92452"/>
    <w:rsid w:val="00E94CC1"/>
    <w:rsid w:val="00E96431"/>
    <w:rsid w:val="00EB71E5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154F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9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4</cp:revision>
  <cp:lastPrinted>2000-02-29T06:01:00Z</cp:lastPrinted>
  <dcterms:created xsi:type="dcterms:W3CDTF">2024-11-21T21:15:00Z</dcterms:created>
  <dcterms:modified xsi:type="dcterms:W3CDTF">2024-11-21T21:30:00Z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